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F" w:rsidRDefault="00DD6CBF" w:rsidP="00B43A0A">
      <w:pPr>
        <w:pStyle w:val="ConsTitle"/>
        <w:widowControl/>
        <w:ind w:right="-2" w:hanging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</w:t>
      </w:r>
      <w:r w:rsidR="00642184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2184">
        <w:rPr>
          <w:rFonts w:ascii="Times New Roman" w:hAnsi="Times New Roman" w:cs="Times New Roman"/>
          <w:sz w:val="28"/>
          <w:szCs w:val="28"/>
        </w:rPr>
        <w:t>ОКРУГА</w:t>
      </w:r>
    </w:p>
    <w:p w:rsidR="00DD6CBF" w:rsidRDefault="00DD6CBF" w:rsidP="00DD6CBF">
      <w:pPr>
        <w:pStyle w:val="ConsTitle"/>
        <w:widowControl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DD6CBF" w:rsidRDefault="00642184" w:rsidP="00DD6CBF">
      <w:pPr>
        <w:ind w:right="-2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проект</w:t>
      </w:r>
    </w:p>
    <w:p w:rsidR="00DD6CBF" w:rsidRDefault="00DD6CBF" w:rsidP="00DD6CBF">
      <w:pPr>
        <w:ind w:right="-2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РЕШЕНИЕ</w:t>
      </w:r>
    </w:p>
    <w:p w:rsidR="00DD6CBF" w:rsidRDefault="00DD6CBF" w:rsidP="00DD6CBF">
      <w:pPr>
        <w:ind w:right="-2"/>
        <w:jc w:val="center"/>
        <w:rPr>
          <w:b/>
          <w:sz w:val="28"/>
          <w:szCs w:val="28"/>
        </w:rPr>
      </w:pPr>
    </w:p>
    <w:p w:rsidR="00DD6CBF" w:rsidRDefault="00642184" w:rsidP="00DD6CBF">
      <w:pPr>
        <w:ind w:right="-2"/>
        <w:rPr>
          <w:i/>
          <w:sz w:val="28"/>
          <w:szCs w:val="28"/>
        </w:rPr>
      </w:pPr>
      <w:r>
        <w:rPr>
          <w:sz w:val="28"/>
          <w:szCs w:val="28"/>
        </w:rPr>
        <w:t>________</w:t>
      </w:r>
      <w:r w:rsidR="00DD6CBF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="00DD6CBF">
        <w:rPr>
          <w:sz w:val="28"/>
          <w:szCs w:val="28"/>
        </w:rPr>
        <w:t xml:space="preserve"> года</w:t>
      </w:r>
      <w:r w:rsidR="00DD6CBF">
        <w:rPr>
          <w:sz w:val="28"/>
          <w:szCs w:val="28"/>
        </w:rPr>
        <w:tab/>
      </w:r>
      <w:r w:rsidR="00DD6CBF">
        <w:rPr>
          <w:sz w:val="28"/>
          <w:szCs w:val="28"/>
        </w:rPr>
        <w:tab/>
      </w:r>
      <w:r w:rsidR="00DD6CBF">
        <w:rPr>
          <w:sz w:val="28"/>
          <w:szCs w:val="28"/>
        </w:rPr>
        <w:tab/>
      </w:r>
      <w:r w:rsidR="00DD6CBF">
        <w:rPr>
          <w:sz w:val="28"/>
          <w:szCs w:val="28"/>
        </w:rPr>
        <w:tab/>
      </w:r>
      <w:r w:rsidR="00DD6CBF">
        <w:rPr>
          <w:sz w:val="28"/>
          <w:szCs w:val="28"/>
        </w:rPr>
        <w:tab/>
      </w:r>
      <w:r w:rsidR="00DD6CBF">
        <w:rPr>
          <w:sz w:val="28"/>
          <w:szCs w:val="28"/>
        </w:rPr>
        <w:tab/>
      </w:r>
      <w:r w:rsidR="00DD6CBF">
        <w:rPr>
          <w:sz w:val="28"/>
          <w:szCs w:val="28"/>
        </w:rPr>
        <w:tab/>
      </w:r>
      <w:r w:rsidR="00DD6CBF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____</w:t>
      </w:r>
    </w:p>
    <w:p w:rsidR="00DD6CBF" w:rsidRDefault="00DD6CBF" w:rsidP="00DD6CBF">
      <w:pPr>
        <w:ind w:right="-2"/>
        <w:jc w:val="center"/>
        <w:rPr>
          <w:i/>
          <w:sz w:val="28"/>
          <w:szCs w:val="28"/>
        </w:rPr>
      </w:pPr>
    </w:p>
    <w:p w:rsidR="00DD6CBF" w:rsidRDefault="00DD6CBF" w:rsidP="00DD6CBF">
      <w:pPr>
        <w:pStyle w:val="a3"/>
        <w:spacing w:before="0" w:beforeAutospacing="0" w:after="0" w:afterAutospacing="0"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село Верх-Усугли</w:t>
      </w:r>
    </w:p>
    <w:p w:rsidR="00DD6CBF" w:rsidRDefault="00DD6CBF" w:rsidP="00DD6CBF">
      <w:pPr>
        <w:pStyle w:val="a3"/>
        <w:spacing w:before="0" w:beforeAutospacing="0" w:after="0" w:afterAutospacing="0"/>
        <w:ind w:right="-2"/>
        <w:jc w:val="center"/>
        <w:rPr>
          <w:sz w:val="28"/>
          <w:szCs w:val="28"/>
        </w:rPr>
      </w:pPr>
    </w:p>
    <w:p w:rsidR="00642184" w:rsidRPr="00C803C9" w:rsidRDefault="00DD6CBF" w:rsidP="00642184">
      <w:pPr>
        <w:pStyle w:val="ConsPlusTitle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 xml:space="preserve">О внесении </w:t>
      </w:r>
      <w:r w:rsidR="005A64FA">
        <w:rPr>
          <w:rFonts w:ascii="Times New Roman" w:hAnsi="Times New Roman" w:cs="Times New Roman"/>
          <w:bCs/>
          <w:sz w:val="28"/>
        </w:rPr>
        <w:t>изменений</w:t>
      </w:r>
      <w:r>
        <w:rPr>
          <w:rFonts w:ascii="Times New Roman" w:hAnsi="Times New Roman" w:cs="Times New Roman"/>
          <w:bCs/>
          <w:sz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642184">
        <w:rPr>
          <w:rFonts w:ascii="Times New Roman" w:hAnsi="Times New Roman" w:cs="Times New Roman"/>
          <w:sz w:val="28"/>
          <w:szCs w:val="28"/>
        </w:rPr>
        <w:t>«О</w:t>
      </w:r>
      <w:r w:rsidR="00642184" w:rsidRPr="00C803C9">
        <w:rPr>
          <w:rFonts w:ascii="Times New Roman" w:hAnsi="Times New Roman" w:cs="Times New Roman"/>
          <w:sz w:val="28"/>
          <w:szCs w:val="28"/>
        </w:rPr>
        <w:t xml:space="preserve"> муниципальном контроле в сфере благоустройства на территории </w:t>
      </w:r>
      <w:r w:rsidR="00642184">
        <w:rPr>
          <w:rFonts w:ascii="Times New Roman" w:hAnsi="Times New Roman" w:cs="Times New Roman"/>
          <w:sz w:val="28"/>
          <w:szCs w:val="28"/>
        </w:rPr>
        <w:t xml:space="preserve"> Тунгокоченского </w:t>
      </w:r>
      <w:r w:rsidR="00642184" w:rsidRPr="00C803C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2184">
        <w:rPr>
          <w:rFonts w:ascii="Times New Roman" w:hAnsi="Times New Roman" w:cs="Times New Roman"/>
          <w:sz w:val="28"/>
          <w:szCs w:val="28"/>
        </w:rPr>
        <w:t>округа»</w:t>
      </w:r>
    </w:p>
    <w:p w:rsidR="00DD6CBF" w:rsidRDefault="00DD6CBF" w:rsidP="00DD6C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D6CBF" w:rsidRDefault="00DD6CBF" w:rsidP="00DD6C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184" w:rsidRPr="00C803C9" w:rsidRDefault="00511AED" w:rsidP="006421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642184" w:rsidRPr="00C803C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="00642184" w:rsidRPr="00C803C9">
        <w:rPr>
          <w:rFonts w:ascii="Times New Roman" w:hAnsi="Times New Roman" w:cs="Times New Roman"/>
          <w:sz w:val="28"/>
          <w:szCs w:val="28"/>
        </w:rPr>
        <w:t xml:space="preserve">6 октября 2003 года </w:t>
      </w:r>
      <w:hyperlink r:id="rId6" w:history="1">
        <w:r w:rsidR="00642184" w:rsidRPr="00C803C9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642184" w:rsidRPr="00C803C9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642184" w:rsidRPr="00C803C9">
        <w:rPr>
          <w:rFonts w:ascii="Times New Roman" w:hAnsi="Times New Roman" w:cs="Times New Roman"/>
          <w:sz w:val="28"/>
          <w:szCs w:val="28"/>
        </w:rPr>
        <w:t xml:space="preserve">от 31 июля 2020 года </w:t>
      </w:r>
      <w:hyperlink r:id="rId7" w:history="1">
        <w:r w:rsidR="00642184" w:rsidRPr="00C803C9">
          <w:rPr>
            <w:rFonts w:ascii="Times New Roman" w:hAnsi="Times New Roman" w:cs="Times New Roman"/>
            <w:sz w:val="28"/>
            <w:szCs w:val="28"/>
          </w:rPr>
          <w:t>№ 248-ФЗ</w:t>
        </w:r>
      </w:hyperlink>
      <w:r w:rsidR="00642184" w:rsidRPr="00C803C9">
        <w:rPr>
          <w:rFonts w:ascii="Times New Roman" w:hAnsi="Times New Roman" w:cs="Times New Roman"/>
          <w:sz w:val="28"/>
          <w:szCs w:val="28"/>
        </w:rPr>
        <w:t xml:space="preserve"> «О государственном контроле (надзоре) и муниципальном контроле в Российской Федерации», руководствуясь стать</w:t>
      </w:r>
      <w:r w:rsidR="00642184">
        <w:rPr>
          <w:rFonts w:ascii="Times New Roman" w:hAnsi="Times New Roman" w:cs="Times New Roman"/>
          <w:sz w:val="28"/>
          <w:szCs w:val="28"/>
        </w:rPr>
        <w:t>ей 30</w:t>
      </w:r>
      <w:r w:rsidR="00642184" w:rsidRPr="00C803C9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642184">
        <w:rPr>
          <w:rFonts w:ascii="Times New Roman" w:hAnsi="Times New Roman" w:cs="Times New Roman"/>
          <w:sz w:val="28"/>
          <w:szCs w:val="28"/>
        </w:rPr>
        <w:t>Тунгокоченского</w:t>
      </w:r>
      <w:r w:rsidR="00642184" w:rsidRPr="00C803C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42184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42184" w:rsidRPr="00C803C9">
        <w:rPr>
          <w:rFonts w:ascii="Times New Roman" w:hAnsi="Times New Roman" w:cs="Times New Roman"/>
          <w:sz w:val="28"/>
          <w:szCs w:val="28"/>
        </w:rPr>
        <w:t xml:space="preserve">, Совет </w:t>
      </w:r>
      <w:r w:rsidR="00642184">
        <w:rPr>
          <w:rFonts w:ascii="Times New Roman" w:hAnsi="Times New Roman" w:cs="Times New Roman"/>
          <w:sz w:val="28"/>
          <w:szCs w:val="28"/>
        </w:rPr>
        <w:t>Тунгокоченского</w:t>
      </w:r>
      <w:r w:rsidR="00642184" w:rsidRPr="00C803C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42184">
        <w:rPr>
          <w:rFonts w:ascii="Times New Roman" w:hAnsi="Times New Roman" w:cs="Times New Roman"/>
          <w:sz w:val="28"/>
          <w:szCs w:val="28"/>
        </w:rPr>
        <w:t>округа</w:t>
      </w:r>
      <w:r w:rsidR="00642184" w:rsidRPr="00C803C9">
        <w:rPr>
          <w:rFonts w:ascii="Times New Roman" w:hAnsi="Times New Roman" w:cs="Times New Roman"/>
          <w:sz w:val="28"/>
          <w:szCs w:val="28"/>
        </w:rPr>
        <w:t xml:space="preserve"> </w:t>
      </w:r>
      <w:r w:rsidR="00642184" w:rsidRPr="00C803C9">
        <w:rPr>
          <w:rFonts w:ascii="Times New Roman" w:hAnsi="Times New Roman" w:cs="Times New Roman"/>
          <w:b/>
          <w:i/>
          <w:sz w:val="28"/>
          <w:szCs w:val="28"/>
        </w:rPr>
        <w:t>РЕШИЛ</w:t>
      </w:r>
      <w:r w:rsidR="00642184" w:rsidRPr="00C803C9">
        <w:rPr>
          <w:rFonts w:ascii="Times New Roman" w:hAnsi="Times New Roman" w:cs="Times New Roman"/>
          <w:sz w:val="28"/>
          <w:szCs w:val="28"/>
        </w:rPr>
        <w:t>:</w:t>
      </w:r>
    </w:p>
    <w:p w:rsidR="00DD6CBF" w:rsidRDefault="00DD6CBF" w:rsidP="00DD6C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46DC" w:rsidRPr="00BC0203" w:rsidRDefault="00DD6CBF" w:rsidP="00BC020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C0203">
        <w:rPr>
          <w:rFonts w:ascii="Times New Roman" w:hAnsi="Times New Roman" w:cs="Times New Roman"/>
          <w:b w:val="0"/>
          <w:sz w:val="28"/>
          <w:szCs w:val="28"/>
        </w:rPr>
        <w:t>1.</w:t>
      </w:r>
      <w:r w:rsidR="005A64FA" w:rsidRPr="00BC0203">
        <w:rPr>
          <w:rFonts w:ascii="Times New Roman" w:hAnsi="Times New Roman" w:cs="Times New Roman"/>
          <w:b w:val="0"/>
          <w:sz w:val="28"/>
          <w:szCs w:val="28"/>
        </w:rPr>
        <w:t xml:space="preserve"> Внести </w:t>
      </w:r>
      <w:r w:rsidR="009A46DC" w:rsidRPr="00BC0203">
        <w:rPr>
          <w:rFonts w:ascii="Times New Roman" w:hAnsi="Times New Roman" w:cs="Times New Roman"/>
          <w:b w:val="0"/>
          <w:sz w:val="28"/>
          <w:szCs w:val="28"/>
        </w:rPr>
        <w:t>следующие изменения</w:t>
      </w:r>
      <w:r w:rsidR="005A64FA" w:rsidRPr="00BC0203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BC0203" w:rsidRPr="00BC0203">
        <w:rPr>
          <w:rFonts w:ascii="Times New Roman" w:hAnsi="Times New Roman" w:cs="Times New Roman"/>
          <w:b w:val="0"/>
          <w:sz w:val="28"/>
          <w:szCs w:val="28"/>
        </w:rPr>
        <w:t>Положение «О муниципальном контроле в сфере благоустройства на территории  Тунгокоченского муниципального округа»</w:t>
      </w:r>
      <w:r w:rsidR="00511AED">
        <w:rPr>
          <w:rFonts w:ascii="Times New Roman" w:hAnsi="Times New Roman" w:cs="Times New Roman"/>
          <w:b w:val="0"/>
          <w:sz w:val="28"/>
          <w:szCs w:val="28"/>
        </w:rPr>
        <w:t>,</w:t>
      </w:r>
      <w:r w:rsidR="00BC02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46DC" w:rsidRPr="00BC0203">
        <w:rPr>
          <w:rFonts w:ascii="Times New Roman" w:hAnsi="Times New Roman" w:cs="Times New Roman"/>
          <w:b w:val="0"/>
          <w:sz w:val="28"/>
          <w:szCs w:val="28"/>
        </w:rPr>
        <w:t xml:space="preserve">утвержденное решением Совета </w:t>
      </w:r>
      <w:r w:rsidR="00BC0203" w:rsidRPr="00BC0203">
        <w:rPr>
          <w:rFonts w:ascii="Times New Roman" w:hAnsi="Times New Roman" w:cs="Times New Roman"/>
          <w:b w:val="0"/>
          <w:sz w:val="28"/>
          <w:szCs w:val="28"/>
        </w:rPr>
        <w:t>Тунгокоченск</w:t>
      </w:r>
      <w:r w:rsidR="00BC0203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BC0203" w:rsidRPr="00BC02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46DC" w:rsidRPr="00BC0203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BC0203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9A46DC" w:rsidRPr="00BC0203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C0203">
        <w:rPr>
          <w:rFonts w:ascii="Times New Roman" w:hAnsi="Times New Roman" w:cs="Times New Roman"/>
          <w:b w:val="0"/>
          <w:sz w:val="28"/>
          <w:szCs w:val="28"/>
        </w:rPr>
        <w:t>26 октября 2023</w:t>
      </w:r>
      <w:r w:rsidR="009A46DC" w:rsidRPr="00BC0203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BC0203">
        <w:rPr>
          <w:rFonts w:ascii="Times New Roman" w:hAnsi="Times New Roman" w:cs="Times New Roman"/>
          <w:b w:val="0"/>
          <w:sz w:val="28"/>
          <w:szCs w:val="28"/>
        </w:rPr>
        <w:t>58</w:t>
      </w:r>
      <w:r w:rsidR="00511AED">
        <w:rPr>
          <w:rFonts w:ascii="Times New Roman" w:hAnsi="Times New Roman" w:cs="Times New Roman"/>
          <w:b w:val="0"/>
          <w:sz w:val="28"/>
          <w:szCs w:val="28"/>
        </w:rPr>
        <w:t xml:space="preserve"> (далее Положение)</w:t>
      </w:r>
      <w:r w:rsidR="009A46DC" w:rsidRPr="00BC020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75E2E" w:rsidRDefault="005A64FA" w:rsidP="00AC36CC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>
        <w:rPr>
          <w:color w:val="000000"/>
          <w:sz w:val="28"/>
          <w:szCs w:val="27"/>
        </w:rPr>
        <w:t xml:space="preserve">1.2. </w:t>
      </w:r>
      <w:r w:rsidR="00BC0203" w:rsidRPr="00AC36CC">
        <w:rPr>
          <w:color w:val="000000"/>
          <w:sz w:val="28"/>
        </w:rPr>
        <w:t>Приложение №2</w:t>
      </w:r>
      <w:r w:rsidR="002C1595">
        <w:rPr>
          <w:color w:val="000000"/>
          <w:sz w:val="28"/>
        </w:rPr>
        <w:t xml:space="preserve">, </w:t>
      </w:r>
      <w:r w:rsidR="00AC36CC">
        <w:rPr>
          <w:bCs/>
          <w:sz w:val="28"/>
        </w:rPr>
        <w:t>изложить в новой редакции</w:t>
      </w:r>
      <w:r w:rsidR="00D75E2E">
        <w:rPr>
          <w:bCs/>
          <w:sz w:val="28"/>
        </w:rPr>
        <w:t>:</w:t>
      </w:r>
    </w:p>
    <w:p w:rsidR="00D75E2E" w:rsidRDefault="00D75E2E" w:rsidP="00D75E2E">
      <w:pPr>
        <w:pStyle w:val="a3"/>
        <w:spacing w:before="0" w:beforeAutospacing="0" w:after="0" w:afterAutospacing="0"/>
        <w:ind w:left="4536"/>
        <w:contextualSpacing/>
        <w:jc w:val="right"/>
        <w:rPr>
          <w:bCs/>
        </w:rPr>
      </w:pPr>
    </w:p>
    <w:p w:rsidR="00D75E2E" w:rsidRPr="00C803C9" w:rsidRDefault="00D75E2E" w:rsidP="00D75E2E">
      <w:pPr>
        <w:pStyle w:val="a3"/>
        <w:spacing w:before="0" w:beforeAutospacing="0" w:after="0" w:afterAutospacing="0"/>
        <w:ind w:left="4536"/>
        <w:contextualSpacing/>
        <w:jc w:val="right"/>
        <w:rPr>
          <w:bCs/>
        </w:rPr>
      </w:pPr>
      <w:r>
        <w:rPr>
          <w:bCs/>
        </w:rPr>
        <w:t>«</w:t>
      </w:r>
      <w:r w:rsidRPr="00C803C9">
        <w:rPr>
          <w:bCs/>
        </w:rPr>
        <w:t>ПРИЛОЖЕНИЕ № 2</w:t>
      </w:r>
    </w:p>
    <w:p w:rsidR="00D75E2E" w:rsidRPr="00C803C9" w:rsidRDefault="00D75E2E" w:rsidP="00D75E2E">
      <w:pPr>
        <w:pStyle w:val="a3"/>
        <w:spacing w:before="0" w:beforeAutospacing="0" w:after="0" w:afterAutospacing="0"/>
        <w:ind w:left="4536"/>
        <w:contextualSpacing/>
        <w:jc w:val="right"/>
        <w:rPr>
          <w:bCs/>
        </w:rPr>
      </w:pPr>
      <w:r w:rsidRPr="00C803C9">
        <w:rPr>
          <w:bCs/>
        </w:rPr>
        <w:t xml:space="preserve">к Положению о </w:t>
      </w:r>
      <w:proofErr w:type="gramStart"/>
      <w:r w:rsidRPr="00C803C9">
        <w:rPr>
          <w:bCs/>
        </w:rPr>
        <w:t>муниципальном</w:t>
      </w:r>
      <w:proofErr w:type="gramEnd"/>
    </w:p>
    <w:p w:rsidR="00D75E2E" w:rsidRDefault="00D75E2E" w:rsidP="00D75E2E">
      <w:pPr>
        <w:pStyle w:val="a3"/>
        <w:spacing w:before="0" w:beforeAutospacing="0" w:after="0" w:afterAutospacing="0"/>
        <w:ind w:left="4536"/>
        <w:contextualSpacing/>
        <w:jc w:val="right"/>
        <w:rPr>
          <w:bCs/>
        </w:rPr>
      </w:pPr>
      <w:proofErr w:type="gramStart"/>
      <w:r w:rsidRPr="00C803C9">
        <w:rPr>
          <w:bCs/>
        </w:rPr>
        <w:t>контроле</w:t>
      </w:r>
      <w:proofErr w:type="gramEnd"/>
      <w:r w:rsidRPr="00C803C9">
        <w:rPr>
          <w:bCs/>
        </w:rPr>
        <w:t xml:space="preserve"> в сфере благоустройства на </w:t>
      </w:r>
      <w:r w:rsidRPr="00C803C9">
        <w:t>территори</w:t>
      </w:r>
      <w:r>
        <w:t>и</w:t>
      </w:r>
      <w:r w:rsidRPr="00C803C9">
        <w:rPr>
          <w:bCs/>
        </w:rPr>
        <w:t xml:space="preserve"> </w:t>
      </w:r>
      <w:r>
        <w:rPr>
          <w:bCs/>
        </w:rPr>
        <w:t xml:space="preserve">Тунгокоченского </w:t>
      </w:r>
    </w:p>
    <w:p w:rsidR="00D75E2E" w:rsidRDefault="00D75E2E" w:rsidP="00D75E2E">
      <w:pPr>
        <w:pStyle w:val="a3"/>
        <w:spacing w:before="0" w:beforeAutospacing="0" w:after="0" w:afterAutospacing="0"/>
        <w:ind w:left="4536"/>
        <w:contextualSpacing/>
        <w:jc w:val="right"/>
        <w:rPr>
          <w:bCs/>
        </w:rPr>
      </w:pPr>
      <w:r w:rsidRPr="00C803C9">
        <w:rPr>
          <w:bCs/>
        </w:rPr>
        <w:t xml:space="preserve">муниципального </w:t>
      </w:r>
      <w:r>
        <w:rPr>
          <w:bCs/>
        </w:rPr>
        <w:t>округа</w:t>
      </w:r>
    </w:p>
    <w:p w:rsidR="00D75E2E" w:rsidRDefault="00D75E2E" w:rsidP="00D75E2E">
      <w:pPr>
        <w:pStyle w:val="a3"/>
        <w:spacing w:before="0" w:beforeAutospacing="0" w:after="0" w:afterAutospacing="0"/>
        <w:ind w:left="4536"/>
        <w:contextualSpacing/>
        <w:jc w:val="center"/>
        <w:rPr>
          <w:bCs/>
        </w:rPr>
      </w:pPr>
    </w:p>
    <w:p w:rsidR="008846B2" w:rsidRDefault="008846B2" w:rsidP="00D74E41">
      <w:pPr>
        <w:autoSpaceDE w:val="0"/>
        <w:autoSpaceDN w:val="0"/>
        <w:adjustRightInd w:val="0"/>
        <w:rPr>
          <w:b/>
          <w:bCs/>
        </w:rPr>
      </w:pPr>
    </w:p>
    <w:p w:rsidR="008846B2" w:rsidRDefault="008846B2" w:rsidP="008846B2">
      <w:pPr>
        <w:pStyle w:val="a3"/>
        <w:shd w:val="clear" w:color="auto" w:fill="FFFFFF"/>
        <w:spacing w:before="0" w:beforeAutospacing="0" w:after="0" w:afterAutospacing="0"/>
        <w:ind w:left="360"/>
        <w:jc w:val="center"/>
        <w:rPr>
          <w:bCs/>
          <w:color w:val="212121"/>
          <w:sz w:val="28"/>
          <w:szCs w:val="28"/>
        </w:rPr>
      </w:pPr>
    </w:p>
    <w:p w:rsidR="008846B2" w:rsidRPr="00A85CC4" w:rsidRDefault="008846B2" w:rsidP="008846B2">
      <w:pPr>
        <w:pStyle w:val="a3"/>
        <w:shd w:val="clear" w:color="auto" w:fill="FFFFFF"/>
        <w:spacing w:before="0" w:beforeAutospacing="0" w:after="0" w:afterAutospacing="0"/>
        <w:ind w:left="360"/>
        <w:jc w:val="center"/>
        <w:rPr>
          <w:b/>
          <w:bCs/>
          <w:sz w:val="28"/>
          <w:szCs w:val="28"/>
        </w:rPr>
      </w:pPr>
      <w:r w:rsidRPr="00A85CC4">
        <w:rPr>
          <w:b/>
          <w:bCs/>
          <w:sz w:val="28"/>
          <w:szCs w:val="28"/>
        </w:rPr>
        <w:t>Индикаторы риска нарушения обязательных требований, используемых для определения необходимости проведения внеплановой проверки при осуществлении муниципального контроля в сфере благоустройства</w:t>
      </w:r>
    </w:p>
    <w:p w:rsidR="008846B2" w:rsidRPr="00A85CC4" w:rsidRDefault="008846B2" w:rsidP="008846B2">
      <w:pPr>
        <w:pStyle w:val="a3"/>
        <w:shd w:val="clear" w:color="auto" w:fill="FFFFFF"/>
        <w:spacing w:before="0" w:beforeAutospacing="0" w:after="0" w:afterAutospacing="0"/>
        <w:ind w:left="360"/>
        <w:jc w:val="center"/>
        <w:rPr>
          <w:color w:val="212121"/>
          <w:sz w:val="28"/>
          <w:szCs w:val="28"/>
        </w:rPr>
      </w:pPr>
    </w:p>
    <w:p w:rsidR="008846B2" w:rsidRPr="00D74E41" w:rsidRDefault="00D74E41" w:rsidP="00D74E41">
      <w:pPr>
        <w:pStyle w:val="a7"/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1.С</w:t>
      </w:r>
      <w:r w:rsidR="008846B2" w:rsidRPr="00D74E41">
        <w:rPr>
          <w:sz w:val="28"/>
          <w:szCs w:val="28"/>
        </w:rPr>
        <w:t>брос, складирование и (или) временное хранение мусора, порубочных остатков деревьев, кустарников, а также листвы и других остатков растительности на территориях общего пользования</w:t>
      </w:r>
      <w:r w:rsidR="002C1595">
        <w:rPr>
          <w:sz w:val="28"/>
          <w:szCs w:val="28"/>
        </w:rPr>
        <w:t>, придомовой территории.</w:t>
      </w:r>
    </w:p>
    <w:p w:rsidR="008846B2" w:rsidRPr="00D74E41" w:rsidRDefault="00D74E41" w:rsidP="00D74E41">
      <w:pPr>
        <w:pStyle w:val="a7"/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2.У</w:t>
      </w:r>
      <w:r w:rsidR="008846B2" w:rsidRPr="00D74E41">
        <w:rPr>
          <w:sz w:val="28"/>
          <w:szCs w:val="28"/>
        </w:rPr>
        <w:t xml:space="preserve">становка и переноска малых архитектурных форм и элементов внешнего благоустройства без разрешения и без проектов, согласованных с местными органами архитектуры и градостроительства и </w:t>
      </w:r>
      <w:proofErr w:type="spellStart"/>
      <w:r w:rsidR="008846B2" w:rsidRPr="00D74E41">
        <w:rPr>
          <w:sz w:val="28"/>
          <w:szCs w:val="28"/>
        </w:rPr>
        <w:t>госавтоинспекцией</w:t>
      </w:r>
      <w:proofErr w:type="spellEnd"/>
      <w:r w:rsidR="008846B2" w:rsidRPr="00D74E41">
        <w:rPr>
          <w:sz w:val="28"/>
          <w:szCs w:val="28"/>
        </w:rPr>
        <w:t xml:space="preserve"> в части обеспечения безопасности и организации дорожного движения, в случае, когда наличие таких разрешений и проектов является обязательным;</w:t>
      </w:r>
    </w:p>
    <w:p w:rsidR="00B41DBE" w:rsidRPr="00D74E41" w:rsidRDefault="00D74E41" w:rsidP="00D74E41">
      <w:pPr>
        <w:shd w:val="clear" w:color="auto" w:fill="FFFFFF"/>
        <w:suppressAutoHyphens w:val="0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</w:t>
      </w:r>
      <w:r w:rsidR="00B41DBE" w:rsidRPr="00D74E41">
        <w:rPr>
          <w:sz w:val="28"/>
          <w:szCs w:val="28"/>
          <w:lang w:eastAsia="ru-RU"/>
        </w:rPr>
        <w:t>Наличие препятствующей свободному и безопасному проходу граждан наледи на прилегающих территориях.</w:t>
      </w:r>
    </w:p>
    <w:p w:rsidR="00B41DBE" w:rsidRPr="00D74E41" w:rsidRDefault="00D74E41" w:rsidP="00D74E41">
      <w:pPr>
        <w:shd w:val="clear" w:color="auto" w:fill="FFFFFF"/>
        <w:suppressAutoHyphens w:val="0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</w:t>
      </w:r>
      <w:r w:rsidR="00B41DBE" w:rsidRPr="00D74E41">
        <w:rPr>
          <w:sz w:val="28"/>
          <w:szCs w:val="28"/>
          <w:lang w:eastAsia="ru-RU"/>
        </w:rPr>
        <w:t>Наличие сосулек на кровлях зданий, сооружений.</w:t>
      </w:r>
    </w:p>
    <w:p w:rsidR="00B41DBE" w:rsidRPr="00D74E41" w:rsidRDefault="00D74E41" w:rsidP="00D74E41">
      <w:pPr>
        <w:shd w:val="clear" w:color="auto" w:fill="FFFFFF"/>
        <w:suppressAutoHyphens w:val="0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</w:t>
      </w:r>
      <w:r w:rsidR="00B41DBE" w:rsidRPr="00D74E41">
        <w:rPr>
          <w:sz w:val="28"/>
          <w:szCs w:val="28"/>
          <w:lang w:eastAsia="ru-RU"/>
        </w:rPr>
        <w:t>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B41DBE" w:rsidRPr="00D74E41" w:rsidRDefault="00D74E41" w:rsidP="00D74E41">
      <w:pPr>
        <w:shd w:val="clear" w:color="auto" w:fill="FFFFFF"/>
        <w:suppressAutoHyphens w:val="0"/>
        <w:ind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</w:t>
      </w:r>
      <w:r w:rsidR="00B41DBE" w:rsidRPr="00D74E41">
        <w:rPr>
          <w:sz w:val="28"/>
          <w:szCs w:val="28"/>
          <w:lang w:eastAsia="ru-RU"/>
        </w:rPr>
        <w:t>Выпас сельскохозяйственных животных и птиц на территориях общего пользования.</w:t>
      </w:r>
    </w:p>
    <w:p w:rsidR="008846B2" w:rsidRPr="00562BDA" w:rsidRDefault="008846B2" w:rsidP="00562BDA">
      <w:pPr>
        <w:autoSpaceDE w:val="0"/>
        <w:autoSpaceDN w:val="0"/>
        <w:adjustRightInd w:val="0"/>
        <w:rPr>
          <w:b/>
        </w:rPr>
      </w:pPr>
    </w:p>
    <w:p w:rsidR="00DD6CBF" w:rsidRDefault="00DD6CBF" w:rsidP="0008217B">
      <w:pPr>
        <w:pStyle w:val="a3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вступает в силу на следующий день после дня его официального опубликования.</w:t>
      </w:r>
    </w:p>
    <w:p w:rsidR="00D75E2E" w:rsidRDefault="00D75E2E" w:rsidP="00911B17">
      <w:pPr>
        <w:pStyle w:val="a3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</w:p>
    <w:p w:rsidR="00DD6CBF" w:rsidRDefault="00DD6CBF" w:rsidP="00911B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Настоящее решение опубликовать в газете «Вести Севера» и разместить в информационно-телекоммуникационной сети «Интернет» на официальном сайте </w:t>
      </w:r>
      <w:r w:rsidR="002C1595">
        <w:rPr>
          <w:sz w:val="28"/>
          <w:szCs w:val="28"/>
        </w:rPr>
        <w:t>администрации Тунгокоченского муниципального округа.</w:t>
      </w:r>
    </w:p>
    <w:p w:rsidR="00DD6CBF" w:rsidRDefault="00DD6CBF" w:rsidP="0008217B">
      <w:pPr>
        <w:pStyle w:val="a3"/>
        <w:spacing w:before="0" w:beforeAutospacing="0" w:after="0" w:afterAutospacing="0"/>
        <w:ind w:right="-1"/>
        <w:rPr>
          <w:sz w:val="28"/>
          <w:szCs w:val="28"/>
        </w:rPr>
      </w:pPr>
    </w:p>
    <w:p w:rsidR="005252FC" w:rsidRDefault="005252FC" w:rsidP="00591E9C">
      <w:pPr>
        <w:jc w:val="right"/>
        <w:rPr>
          <w:sz w:val="28"/>
          <w:szCs w:val="28"/>
        </w:rPr>
      </w:pPr>
    </w:p>
    <w:p w:rsidR="00D75E2E" w:rsidRDefault="00D75E2E" w:rsidP="00591E9C">
      <w:pPr>
        <w:jc w:val="right"/>
        <w:rPr>
          <w:sz w:val="28"/>
          <w:szCs w:val="28"/>
        </w:rPr>
      </w:pPr>
    </w:p>
    <w:p w:rsidR="006B2FFD" w:rsidRPr="006F358A" w:rsidRDefault="006B2FFD" w:rsidP="006B2FFD">
      <w:pPr>
        <w:jc w:val="both"/>
        <w:rPr>
          <w:sz w:val="28"/>
          <w:szCs w:val="28"/>
        </w:rPr>
      </w:pPr>
      <w:r w:rsidRPr="006F358A">
        <w:rPr>
          <w:sz w:val="28"/>
          <w:szCs w:val="28"/>
        </w:rPr>
        <w:t xml:space="preserve">Председатель Совета                                                       Глава                                                                                                            </w:t>
      </w:r>
    </w:p>
    <w:p w:rsidR="006B2FFD" w:rsidRPr="006F358A" w:rsidRDefault="006B2FFD" w:rsidP="006B2FFD">
      <w:pPr>
        <w:jc w:val="both"/>
        <w:rPr>
          <w:sz w:val="28"/>
          <w:szCs w:val="28"/>
        </w:rPr>
      </w:pPr>
      <w:r w:rsidRPr="006F358A">
        <w:rPr>
          <w:sz w:val="28"/>
          <w:szCs w:val="28"/>
        </w:rPr>
        <w:t xml:space="preserve">Тунгокоченского                                                             </w:t>
      </w:r>
      <w:proofErr w:type="spellStart"/>
      <w:r w:rsidRPr="006F358A">
        <w:rPr>
          <w:sz w:val="28"/>
          <w:szCs w:val="28"/>
        </w:rPr>
        <w:t>Тунгокоченского</w:t>
      </w:r>
      <w:proofErr w:type="spellEnd"/>
    </w:p>
    <w:p w:rsidR="006B2FFD" w:rsidRPr="006F358A" w:rsidRDefault="006B2FFD" w:rsidP="006B2FFD">
      <w:pPr>
        <w:jc w:val="both"/>
        <w:rPr>
          <w:sz w:val="28"/>
          <w:szCs w:val="28"/>
        </w:rPr>
      </w:pPr>
      <w:r w:rsidRPr="006F358A">
        <w:rPr>
          <w:sz w:val="28"/>
          <w:szCs w:val="28"/>
        </w:rPr>
        <w:t xml:space="preserve">муниципального округа                                                  муниципального округа   </w:t>
      </w:r>
    </w:p>
    <w:p w:rsidR="006B2FFD" w:rsidRPr="006F358A" w:rsidRDefault="006B2FFD" w:rsidP="006B2FFD">
      <w:pPr>
        <w:rPr>
          <w:sz w:val="28"/>
          <w:szCs w:val="28"/>
        </w:rPr>
      </w:pPr>
      <w:r w:rsidRPr="006F358A">
        <w:rPr>
          <w:sz w:val="28"/>
          <w:szCs w:val="28"/>
        </w:rPr>
        <w:t xml:space="preserve">            </w:t>
      </w:r>
    </w:p>
    <w:p w:rsidR="006B2FFD" w:rsidRPr="006F358A" w:rsidRDefault="006B2FFD" w:rsidP="006B2FFD">
      <w:pPr>
        <w:rPr>
          <w:b/>
          <w:bCs/>
          <w:sz w:val="28"/>
          <w:szCs w:val="28"/>
        </w:rPr>
      </w:pPr>
      <w:r w:rsidRPr="006F358A">
        <w:rPr>
          <w:sz w:val="28"/>
          <w:szCs w:val="28"/>
        </w:rPr>
        <w:t xml:space="preserve">             М. М. Измайлов                                                                  Н. С. Ананенко</w:t>
      </w:r>
    </w:p>
    <w:p w:rsidR="00AC36CC" w:rsidRDefault="00AC36CC" w:rsidP="00591E9C">
      <w:pPr>
        <w:jc w:val="right"/>
        <w:rPr>
          <w:sz w:val="28"/>
          <w:szCs w:val="28"/>
        </w:rPr>
      </w:pPr>
    </w:p>
    <w:p w:rsidR="00900DC4" w:rsidRDefault="00900DC4" w:rsidP="00591E9C">
      <w:pPr>
        <w:jc w:val="right"/>
      </w:pPr>
    </w:p>
    <w:p w:rsidR="00D74E41" w:rsidRDefault="00D74E41" w:rsidP="00B41DBE">
      <w:pPr>
        <w:pStyle w:val="a3"/>
        <w:shd w:val="clear" w:color="auto" w:fill="FFFFFF"/>
        <w:spacing w:before="0" w:beforeAutospacing="0"/>
        <w:ind w:left="360"/>
        <w:jc w:val="center"/>
        <w:rPr>
          <w:b/>
          <w:bCs/>
          <w:color w:val="212121"/>
          <w:sz w:val="28"/>
          <w:szCs w:val="28"/>
        </w:rPr>
      </w:pPr>
    </w:p>
    <w:p w:rsidR="00D74E41" w:rsidRDefault="00D74E41" w:rsidP="00B41DBE">
      <w:pPr>
        <w:pStyle w:val="a3"/>
        <w:shd w:val="clear" w:color="auto" w:fill="FFFFFF"/>
        <w:spacing w:before="0" w:beforeAutospacing="0"/>
        <w:ind w:left="360"/>
        <w:jc w:val="center"/>
        <w:rPr>
          <w:b/>
          <w:bCs/>
          <w:color w:val="212121"/>
          <w:sz w:val="28"/>
          <w:szCs w:val="28"/>
        </w:rPr>
      </w:pPr>
    </w:p>
    <w:p w:rsidR="00D74E41" w:rsidRDefault="00D74E41" w:rsidP="00B41DBE">
      <w:pPr>
        <w:pStyle w:val="a3"/>
        <w:shd w:val="clear" w:color="auto" w:fill="FFFFFF"/>
        <w:spacing w:before="0" w:beforeAutospacing="0"/>
        <w:ind w:left="360"/>
        <w:jc w:val="center"/>
        <w:rPr>
          <w:b/>
          <w:bCs/>
          <w:color w:val="212121"/>
          <w:sz w:val="28"/>
          <w:szCs w:val="28"/>
        </w:rPr>
      </w:pPr>
    </w:p>
    <w:p w:rsidR="00D74E41" w:rsidRDefault="00D74E41" w:rsidP="00B41DBE">
      <w:pPr>
        <w:pStyle w:val="a3"/>
        <w:shd w:val="clear" w:color="auto" w:fill="FFFFFF"/>
        <w:spacing w:before="0" w:beforeAutospacing="0"/>
        <w:ind w:left="360"/>
        <w:jc w:val="center"/>
        <w:rPr>
          <w:b/>
          <w:bCs/>
          <w:color w:val="212121"/>
          <w:sz w:val="28"/>
          <w:szCs w:val="28"/>
        </w:rPr>
      </w:pPr>
    </w:p>
    <w:p w:rsidR="00765F60" w:rsidRDefault="00765F60" w:rsidP="00B41DBE">
      <w:pPr>
        <w:pStyle w:val="a3"/>
        <w:shd w:val="clear" w:color="auto" w:fill="FFFFFF"/>
        <w:spacing w:before="0" w:beforeAutospacing="0"/>
        <w:ind w:left="360"/>
        <w:jc w:val="center"/>
        <w:rPr>
          <w:b/>
          <w:bCs/>
          <w:color w:val="212121"/>
          <w:sz w:val="28"/>
          <w:szCs w:val="28"/>
        </w:rPr>
      </w:pPr>
    </w:p>
    <w:p w:rsidR="00765F60" w:rsidRDefault="00765F60" w:rsidP="00B41DBE">
      <w:pPr>
        <w:pStyle w:val="a3"/>
        <w:shd w:val="clear" w:color="auto" w:fill="FFFFFF"/>
        <w:spacing w:before="0" w:beforeAutospacing="0"/>
        <w:ind w:left="360"/>
        <w:jc w:val="center"/>
        <w:rPr>
          <w:b/>
          <w:bCs/>
          <w:color w:val="212121"/>
          <w:sz w:val="28"/>
          <w:szCs w:val="28"/>
        </w:rPr>
      </w:pPr>
    </w:p>
    <w:sectPr w:rsidR="00765F60" w:rsidSect="00AC3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B7B4D"/>
    <w:multiLevelType w:val="hybridMultilevel"/>
    <w:tmpl w:val="92CE5CA0"/>
    <w:lvl w:ilvl="0" w:tplc="2698D8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844E5A"/>
    <w:multiLevelType w:val="multilevel"/>
    <w:tmpl w:val="3C5AD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21442B"/>
    <w:multiLevelType w:val="hybridMultilevel"/>
    <w:tmpl w:val="686A27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79AA350F"/>
    <w:multiLevelType w:val="multilevel"/>
    <w:tmpl w:val="9ED28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D6CBF"/>
    <w:rsid w:val="0008217B"/>
    <w:rsid w:val="000E19A2"/>
    <w:rsid w:val="002224D0"/>
    <w:rsid w:val="00265608"/>
    <w:rsid w:val="002C1595"/>
    <w:rsid w:val="002C508E"/>
    <w:rsid w:val="003C2AA4"/>
    <w:rsid w:val="004164D3"/>
    <w:rsid w:val="00426901"/>
    <w:rsid w:val="00446732"/>
    <w:rsid w:val="00446820"/>
    <w:rsid w:val="00496AC4"/>
    <w:rsid w:val="004C0621"/>
    <w:rsid w:val="004E1B1C"/>
    <w:rsid w:val="00511AED"/>
    <w:rsid w:val="005252FC"/>
    <w:rsid w:val="00531E14"/>
    <w:rsid w:val="00562BDA"/>
    <w:rsid w:val="00571910"/>
    <w:rsid w:val="00591E9C"/>
    <w:rsid w:val="005A64FA"/>
    <w:rsid w:val="005D4CD6"/>
    <w:rsid w:val="005D7483"/>
    <w:rsid w:val="00642184"/>
    <w:rsid w:val="00685A7A"/>
    <w:rsid w:val="00691407"/>
    <w:rsid w:val="006B2FFD"/>
    <w:rsid w:val="006C7C71"/>
    <w:rsid w:val="006E4681"/>
    <w:rsid w:val="006F7C99"/>
    <w:rsid w:val="00726117"/>
    <w:rsid w:val="00750699"/>
    <w:rsid w:val="00765F60"/>
    <w:rsid w:val="007B6E82"/>
    <w:rsid w:val="00831356"/>
    <w:rsid w:val="008846B2"/>
    <w:rsid w:val="008C1948"/>
    <w:rsid w:val="008E67E3"/>
    <w:rsid w:val="00900DC4"/>
    <w:rsid w:val="009049ED"/>
    <w:rsid w:val="00911B17"/>
    <w:rsid w:val="00954BC9"/>
    <w:rsid w:val="00976B5A"/>
    <w:rsid w:val="009A46DC"/>
    <w:rsid w:val="00A66E05"/>
    <w:rsid w:val="00A838D5"/>
    <w:rsid w:val="00AC36CC"/>
    <w:rsid w:val="00AD6F7E"/>
    <w:rsid w:val="00AE7933"/>
    <w:rsid w:val="00B16F53"/>
    <w:rsid w:val="00B41DBE"/>
    <w:rsid w:val="00B43A0A"/>
    <w:rsid w:val="00B877BE"/>
    <w:rsid w:val="00BC0203"/>
    <w:rsid w:val="00BD5B81"/>
    <w:rsid w:val="00C17959"/>
    <w:rsid w:val="00C36D3B"/>
    <w:rsid w:val="00C41DC1"/>
    <w:rsid w:val="00C75BE7"/>
    <w:rsid w:val="00CF4152"/>
    <w:rsid w:val="00D74E41"/>
    <w:rsid w:val="00D75E2E"/>
    <w:rsid w:val="00DD6CBF"/>
    <w:rsid w:val="00E61690"/>
    <w:rsid w:val="00EC1BC0"/>
    <w:rsid w:val="00F75C45"/>
    <w:rsid w:val="00FC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6CB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DD6CBF"/>
    <w:pPr>
      <w:suppressAutoHyphens w:val="0"/>
      <w:spacing w:line="360" w:lineRule="auto"/>
      <w:jc w:val="both"/>
    </w:pPr>
    <w:rPr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DD6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uiPriority w:val="99"/>
    <w:rsid w:val="00DD6CB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DD6CB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Title">
    <w:name w:val="ConsTitle"/>
    <w:uiPriority w:val="99"/>
    <w:rsid w:val="00DD6C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D6CBF"/>
    <w:rPr>
      <w:color w:val="0000FF"/>
      <w:u w:val="single"/>
    </w:rPr>
  </w:style>
  <w:style w:type="character" w:customStyle="1" w:styleId="ConsPlusNormal1">
    <w:name w:val="ConsPlusNormal1"/>
    <w:link w:val="ConsPlusNormal"/>
    <w:uiPriority w:val="99"/>
    <w:locked/>
    <w:rsid w:val="00571910"/>
    <w:rPr>
      <w:rFonts w:ascii="Arial" w:eastAsia="Times New Roman" w:hAnsi="Arial" w:cs="Arial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3C2AA4"/>
    <w:pPr>
      <w:ind w:left="720"/>
      <w:contextualSpacing/>
    </w:pPr>
  </w:style>
  <w:style w:type="table" w:styleId="a8">
    <w:name w:val="Table Grid"/>
    <w:basedOn w:val="a1"/>
    <w:uiPriority w:val="59"/>
    <w:rsid w:val="00904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AC36C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C36C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AC36CC"/>
    <w:pPr>
      <w:suppressAutoHyphens w:val="0"/>
      <w:ind w:firstLine="720"/>
      <w:jc w:val="both"/>
    </w:pPr>
    <w:rPr>
      <w:rFonts w:ascii="Arial" w:hAnsi="Arial" w:cs="Arial"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B41D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35D0F682167358E151F25A642B5824746B917DA7B26F6B49C753C07787687E0A525AFCE802493BDC270E36671vBbE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35D0F682167358E151F25A642B5824746B918D27D25F6B49C753C07787687E0A525AFCE802493BDC270E36671vBbE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38D52-C98B-40C8-990E-D404A8F2C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PogorelyuBA</cp:lastModifiedBy>
  <cp:revision>30</cp:revision>
  <cp:lastPrinted>2024-08-05T03:04:00Z</cp:lastPrinted>
  <dcterms:created xsi:type="dcterms:W3CDTF">2022-02-17T01:41:00Z</dcterms:created>
  <dcterms:modified xsi:type="dcterms:W3CDTF">2024-10-08T01:24:00Z</dcterms:modified>
</cp:coreProperties>
</file>